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33842">
      <w:pPr>
        <w:rPr>
          <w:rFonts w:hint="eastAsia"/>
        </w:rPr>
      </w:pPr>
      <w:bookmarkStart w:id="0" w:name="_GoBack"/>
      <w:r>
        <w:rPr>
          <w:rFonts w:hint="eastAsia"/>
        </w:rPr>
        <w:t>关于“TWINTEAM”作为“海氏海诺”旗下子品牌的公示</w:t>
      </w:r>
    </w:p>
    <w:bookmarkEnd w:id="0"/>
    <w:p w14:paraId="4FD723BB">
      <w:pPr>
        <w:rPr>
          <w:rFonts w:hint="eastAsia"/>
        </w:rPr>
      </w:pPr>
    </w:p>
    <w:p w14:paraId="02574C9A">
      <w:pPr>
        <w:rPr>
          <w:rFonts w:hint="eastAsia"/>
        </w:rPr>
      </w:pPr>
      <w:r>
        <w:rPr>
          <w:rFonts w:hint="eastAsia"/>
        </w:rPr>
        <w:t>为优化品牌布局，统筹品牌运营管理，现作出如下品牌关系公示：</w:t>
      </w:r>
    </w:p>
    <w:p w14:paraId="33A9490E">
      <w:pPr>
        <w:rPr>
          <w:rFonts w:hint="eastAsia"/>
        </w:rPr>
      </w:pPr>
      <w:r>
        <w:rPr>
          <w:rFonts w:hint="eastAsia"/>
        </w:rPr>
        <w:t>我司合法持有**海氏海诺**、**TWINTEAM**两枚注册商标，上述商标注册主体均为【海氏海诺健康科技股份有限公司】。</w:t>
      </w:r>
    </w:p>
    <w:p w14:paraId="27247C8C">
      <w:pPr>
        <w:rPr>
          <w:rFonts w:hint="eastAsia"/>
        </w:rPr>
      </w:pPr>
      <w:r>
        <w:rPr>
          <w:rFonts w:hint="eastAsia"/>
        </w:rPr>
        <w:t>自本公示发布之日起，</w:t>
      </w:r>
    </w:p>
    <w:p w14:paraId="349F7D53">
      <w:pPr>
        <w:rPr>
          <w:rFonts w:hint="eastAsia"/>
        </w:rPr>
      </w:pPr>
      <w:r>
        <w:rPr>
          <w:rFonts w:hint="eastAsia"/>
        </w:rPr>
        <w:t>**TWINTEAM正式确立为“海氏海诺”旗下子品牌**，纳入海氏海诺品牌体系统一运营管理。</w:t>
      </w:r>
    </w:p>
    <w:p w14:paraId="4E235BCB">
      <w:pPr>
        <w:rPr>
          <w:rFonts w:hint="eastAsia"/>
        </w:rPr>
      </w:pPr>
      <w:r>
        <w:rPr>
          <w:rFonts w:hint="eastAsia"/>
        </w:rPr>
        <w:t>TWINTEAM 品牌相关产品、宣传、渠道等对外开展经营活动，均归属海氏海诺品牌体系范畴。</w:t>
      </w:r>
    </w:p>
    <w:p w14:paraId="034A1CB8">
      <w:pPr>
        <w:rPr>
          <w:rFonts w:hint="eastAsia"/>
        </w:rPr>
      </w:pPr>
      <w:r>
        <w:rPr>
          <w:rFonts w:hint="eastAsia"/>
        </w:rPr>
        <w:t>特此公示。</w:t>
      </w:r>
    </w:p>
    <w:p w14:paraId="047870DC">
      <w:pPr>
        <w:rPr>
          <w:rFonts w:hint="eastAsia"/>
        </w:rPr>
      </w:pPr>
    </w:p>
    <w:p w14:paraId="23B76B10">
      <w:pPr>
        <w:rPr>
          <w:rFonts w:hint="eastAsia"/>
        </w:rPr>
      </w:pPr>
      <w:r>
        <w:rPr>
          <w:rFonts w:hint="eastAsia"/>
        </w:rPr>
        <w:t>【海氏海诺健康科技有限公司】</w:t>
      </w:r>
    </w:p>
    <w:p w14:paraId="790E6AFD">
      <w:r>
        <w:rPr>
          <w:rFonts w:hint="eastAsia"/>
        </w:rPr>
        <w:t>2026年8月14日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B5794"/>
    <w:rsid w:val="138B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2026-08-17T09:57:00Z</dcterms:created>
  <dc:creator>6t</dc:creator>
  <cp:lastModifiedBy>6t</cp:lastModifiedBy>
  <dcterms:modified xsi:type="dcterms:W3CDTF">2026-08-17T09:58:23Z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D4D9AFE521784C09B501DE9439560A17_11</vt:lpwstr>
  </property>
  <property fmtid="{D5CDD505-2E9C-101B-9397-08002B2CF9AE}" pid="4" name="KSOTemplateDocerSaveRecord">
    <vt:lpwstr>eyJoZGlkIjoiZTYwNjM4NWU1MTI1YmQ5Y2QwMjMzMDIwOGQwMWRhNmUiLCJ1c2VySWQiOiI3NTAxNDI0MzIifQ==</vt:lpwstr>
  </property>
</Properties>
</file>